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B03" w:rsidRDefault="00384DB7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РОССИЙСКАЯ ФЕДЕРАЦИЯ</w:t>
      </w:r>
    </w:p>
    <w:p w:rsidR="00494B03" w:rsidRDefault="00384DB7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БЕЛГОРОДСКАЯ ОБЛАСТЬ</w:t>
      </w:r>
    </w:p>
    <w:p w:rsidR="00494B03" w:rsidRDefault="00494B03">
      <w:pPr>
        <w:spacing w:after="0" w:line="240" w:lineRule="auto"/>
        <w:jc w:val="center"/>
        <w:rPr>
          <w:b/>
          <w:bCs/>
        </w:rPr>
      </w:pPr>
    </w:p>
    <w:p w:rsidR="00494B03" w:rsidRDefault="00384DB7">
      <w:pPr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noProof/>
          <w:lang w:eastAsia="ru-RU"/>
        </w:rPr>
        <w:drawing>
          <wp:inline distT="0" distB="0" distL="0" distR="0">
            <wp:extent cx="540385" cy="604632"/>
            <wp:effectExtent l="0" t="0" r="0" b="0"/>
            <wp:docPr id="1" name="_x0000_i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540385" cy="604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B03" w:rsidRDefault="00494B03">
      <w:pPr>
        <w:spacing w:after="0" w:line="240" w:lineRule="auto"/>
        <w:rPr>
          <w:rFonts w:cs="Calibri"/>
          <w:b/>
          <w:bCs/>
        </w:rPr>
      </w:pPr>
    </w:p>
    <w:p w:rsidR="00494B03" w:rsidRDefault="00384DB7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ПРЕДСЕДАТЕЛЬ СОВЕТА ДЕПУТАТОВ</w:t>
      </w:r>
    </w:p>
    <w:p w:rsidR="00494B03" w:rsidRDefault="00384DB7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СТАРООСКОЛЬСКОГО ГОРОДСКОГО ОКРУГА</w:t>
      </w:r>
    </w:p>
    <w:p w:rsidR="00494B03" w:rsidRDefault="00494B03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94B03" w:rsidRDefault="00384DB7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/>
          <w:sz w:val="34"/>
          <w:szCs w:val="34"/>
        </w:rPr>
      </w:pPr>
      <w:r>
        <w:rPr>
          <w:rFonts w:ascii="Times New Roman" w:hAnsi="Times New Roman"/>
          <w:b/>
          <w:bCs/>
          <w:color w:val="000000"/>
          <w:sz w:val="34"/>
          <w:szCs w:val="34"/>
        </w:rPr>
        <w:t>ПОСТАНОВЛЕНИЕ</w:t>
      </w:r>
    </w:p>
    <w:p w:rsidR="00494B03" w:rsidRDefault="00494B0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EB2D7D" w:rsidRDefault="00EB2D7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94B03" w:rsidRDefault="00167A93">
      <w:pPr>
        <w:widowControl w:val="0"/>
        <w:spacing w:after="0" w:line="240" w:lineRule="auto"/>
        <w:rPr>
          <w:rFonts w:ascii="Times New Roman" w:eastAsia="Lucida Sans Unicode" w:hAnsi="Times New Roman"/>
          <w:color w:val="000000"/>
          <w:sz w:val="26"/>
          <w:szCs w:val="26"/>
          <w:lang w:bidi="en-US"/>
        </w:rPr>
      </w:pPr>
      <w:proofErr w:type="gramStart"/>
      <w:r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>« 29</w:t>
      </w:r>
      <w:proofErr w:type="gramEnd"/>
      <w:r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 xml:space="preserve"> » мая </w:t>
      </w:r>
      <w:r w:rsidR="00384DB7"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 xml:space="preserve"> 2024 г.</w:t>
      </w:r>
      <w:r w:rsidR="00384DB7"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ab/>
      </w:r>
      <w:r w:rsidR="00384DB7"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ab/>
      </w:r>
      <w:r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ab/>
      </w:r>
      <w:r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ab/>
        <w:t xml:space="preserve">                                                         № 46-01-03</w:t>
      </w:r>
    </w:p>
    <w:p w:rsidR="00494B03" w:rsidRDefault="00494B03">
      <w:pPr>
        <w:tabs>
          <w:tab w:val="left" w:pos="4536"/>
        </w:tabs>
        <w:spacing w:after="0" w:line="240" w:lineRule="auto"/>
        <w:ind w:right="4535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94B03" w:rsidRDefault="00494B03">
      <w:pPr>
        <w:tabs>
          <w:tab w:val="left" w:pos="4536"/>
        </w:tabs>
        <w:spacing w:after="0" w:line="240" w:lineRule="auto"/>
        <w:ind w:right="4535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94B03" w:rsidRDefault="00384DB7">
      <w:pPr>
        <w:spacing w:after="0" w:line="240" w:lineRule="auto"/>
        <w:ind w:right="4819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О назначении общественных обсуждений </w:t>
      </w:r>
      <w:r>
        <w:rPr>
          <w:rFonts w:ascii="Times New Roman" w:eastAsia="Times New Roman" w:hAnsi="Times New Roman"/>
          <w:b/>
          <w:spacing w:val="4"/>
          <w:sz w:val="26"/>
          <w:szCs w:val="26"/>
          <w:lang w:eastAsia="ru-RU"/>
        </w:rPr>
        <w:t>по вопросам градостроительной деятельности</w:t>
      </w:r>
    </w:p>
    <w:p w:rsidR="00494B03" w:rsidRDefault="00494B03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94B03" w:rsidRDefault="00494B03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94B03" w:rsidRDefault="00384DB7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spacing w:val="-2"/>
          <w:sz w:val="26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В соответствии с Федеральным законом от 06 октября 2003 года № 131-ФЗ «Об общих </w:t>
      </w:r>
      <w:bookmarkStart w:id="0" w:name="_GoBack"/>
      <w:bookmarkEnd w:id="0"/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принципах организации местного самоуправления в Российской Федерации», Порядком организации и проведения общественных обсуждений или публичных слушаний по вопросам градостроительной деятельности в Старооскольском городском округе Белгородской области, утвержденным решением Совета депутатов Старооскольского городского округа </w:t>
      </w:r>
      <w:r w:rsidR="00011C09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от 11 июля 2018 года № 122, руководствуясь Уставом Старооскольского городского округа Белгородской области</w:t>
      </w:r>
    </w:p>
    <w:p w:rsidR="00494B03" w:rsidRDefault="00494B03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94B03" w:rsidRDefault="00384DB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 О С Т А Н О В Л Я Ю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:</w:t>
      </w:r>
    </w:p>
    <w:p w:rsidR="00494B03" w:rsidRDefault="00494B03">
      <w:pPr>
        <w:spacing w:after="0" w:line="240" w:lineRule="auto"/>
        <w:rPr>
          <w:rFonts w:ascii="Times New Roman" w:eastAsia="Times New Roman" w:hAnsi="Times New Roman"/>
          <w:spacing w:val="4"/>
          <w:sz w:val="26"/>
          <w:szCs w:val="26"/>
          <w:lang w:eastAsia="ru-RU"/>
        </w:rPr>
      </w:pPr>
    </w:p>
    <w:p w:rsidR="00494B03" w:rsidRDefault="00384DB7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>Назначить общественные обсуждения по проекту решения о</w:t>
      </w:r>
      <w:r w:rsidR="007F6DB2"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>предоставлении разрешения на условно разрешенный вид использования земельного участка с кадастровым номером 31:06:0237002:473,</w:t>
      </w:r>
      <w:r>
        <w:rPr>
          <w:rFonts w:ascii="Times New Roman" w:hAnsi="Times New Roman"/>
          <w:color w:val="000000"/>
          <w:sz w:val="26"/>
          <w:szCs w:val="26"/>
          <w:lang w:bidi="ru-RU"/>
        </w:rPr>
        <w:t xml:space="preserve"> </w:t>
      </w:r>
      <w:r w:rsidR="007F6DB2">
        <w:rPr>
          <w:rFonts w:ascii="Times New Roman" w:hAnsi="Times New Roman"/>
          <w:color w:val="000000"/>
          <w:sz w:val="26"/>
          <w:szCs w:val="26"/>
          <w:lang w:bidi="ru-RU"/>
        </w:rPr>
        <w:t xml:space="preserve">расположенного </w:t>
      </w:r>
      <w:r>
        <w:rPr>
          <w:rFonts w:ascii="Times New Roman" w:hAnsi="Times New Roman"/>
          <w:sz w:val="26"/>
          <w:szCs w:val="26"/>
        </w:rPr>
        <w:t xml:space="preserve">по адресу: Российская Федерация, Белгородская область, Старооскольский городской округ, </w:t>
      </w:r>
      <w:r>
        <w:rPr>
          <w:rFonts w:ascii="Times New Roman" w:hAnsi="Times New Roman"/>
          <w:color w:val="000000"/>
          <w:sz w:val="26"/>
          <w:szCs w:val="26"/>
        </w:rPr>
        <w:t>город Старый Оскол, улица Отрадная, земельный участок 67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>(прилагается).</w:t>
      </w:r>
    </w:p>
    <w:p w:rsidR="00494B03" w:rsidRDefault="00384DB7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>Инициатор общественных обсуждений – Воронов Кирилл Викторович.</w:t>
      </w:r>
    </w:p>
    <w:p w:rsidR="00494B03" w:rsidRDefault="00384DB7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ab/>
        <w:t>Организатор общественных обсуждений – департамент имущественных и</w:t>
      </w:r>
      <w:r w:rsidR="007F6DB2"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>земельных отношений администрации Старооскольского городского округа.</w:t>
      </w:r>
    </w:p>
    <w:p w:rsidR="00494B03" w:rsidRDefault="00384DB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  <w:t xml:space="preserve">Срок проведения общественных обсуждений – с 10 июня 2024 года </w:t>
      </w:r>
      <w:r w:rsidR="007F6DB2"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  <w:t xml:space="preserve">                    </w:t>
      </w:r>
      <w:r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  <w:t>по</w:t>
      </w:r>
      <w:r w:rsidR="007F6DB2"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  <w:t>17</w:t>
      </w:r>
      <w:r w:rsidR="007F6DB2"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  <w:t>июня 2024 года.</w:t>
      </w:r>
    </w:p>
    <w:p w:rsidR="00494B03" w:rsidRDefault="00384DB7">
      <w:pPr>
        <w:pStyle w:val="a3"/>
        <w:tabs>
          <w:tab w:val="left" w:pos="709"/>
        </w:tabs>
        <w:spacing w:after="0" w:line="240" w:lineRule="auto"/>
        <w:ind w:left="0" w:right="-1" w:firstLine="709"/>
        <w:jc w:val="both"/>
        <w:rPr>
          <w:rStyle w:val="blk"/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  <w:t xml:space="preserve">3. </w:t>
      </w:r>
      <w:r>
        <w:rPr>
          <w:rStyle w:val="blk"/>
          <w:rFonts w:ascii="Times New Roman" w:hAnsi="Times New Roman"/>
          <w:color w:val="000000"/>
          <w:sz w:val="26"/>
        </w:rPr>
        <w:t>Организатору общественных обсуждений обеспечить:</w:t>
      </w:r>
    </w:p>
    <w:p w:rsidR="00494B03" w:rsidRDefault="00384DB7">
      <w:pPr>
        <w:pStyle w:val="a3"/>
        <w:tabs>
          <w:tab w:val="left" w:pos="993"/>
        </w:tabs>
        <w:spacing w:after="0" w:line="240" w:lineRule="auto"/>
        <w:ind w:left="0" w:right="-1" w:firstLine="709"/>
        <w:jc w:val="both"/>
        <w:rPr>
          <w:rStyle w:val="blk"/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</w:pPr>
      <w:r>
        <w:rPr>
          <w:rStyle w:val="blk"/>
          <w:rFonts w:ascii="Times New Roman" w:hAnsi="Times New Roman"/>
          <w:color w:val="000000"/>
          <w:sz w:val="26"/>
        </w:rPr>
        <w:t>3.1. Подготовку и опубликование в установленный срок оповещения о начале общественных обсуждений в газете «Зори»;</w:t>
      </w:r>
    </w:p>
    <w:p w:rsidR="00494B03" w:rsidRDefault="00384DB7">
      <w:pPr>
        <w:pStyle w:val="13"/>
        <w:tabs>
          <w:tab w:val="left" w:pos="993"/>
        </w:tabs>
        <w:spacing w:before="0" w:beforeAutospacing="0" w:after="0" w:afterAutospacing="0"/>
        <w:ind w:firstLine="708"/>
        <w:jc w:val="both"/>
        <w:rPr>
          <w:color w:val="000000"/>
          <w:spacing w:val="4"/>
          <w:sz w:val="26"/>
          <w:szCs w:val="26"/>
        </w:rPr>
      </w:pPr>
      <w:r>
        <w:rPr>
          <w:rStyle w:val="blk"/>
          <w:color w:val="000000"/>
          <w:sz w:val="26"/>
        </w:rPr>
        <w:t xml:space="preserve">3.2. Размещение проекта решения, указанного в пункте 1 настоящего постановления, и информационных материалов к нему </w:t>
      </w:r>
      <w:r>
        <w:rPr>
          <w:color w:val="000000"/>
          <w:spacing w:val="4"/>
          <w:sz w:val="26"/>
          <w:szCs w:val="26"/>
        </w:rPr>
        <w:t xml:space="preserve">на официальном сайте </w:t>
      </w:r>
      <w:r>
        <w:rPr>
          <w:color w:val="000000"/>
          <w:spacing w:val="4"/>
          <w:sz w:val="26"/>
          <w:szCs w:val="26"/>
        </w:rPr>
        <w:lastRenderedPageBreak/>
        <w:t xml:space="preserve">органов местного самоуправления Старооскольского городского округа </w:t>
      </w:r>
      <w:r>
        <w:rPr>
          <w:spacing w:val="4"/>
          <w:sz w:val="26"/>
          <w:szCs w:val="26"/>
        </w:rPr>
        <w:t>http://</w:t>
      </w:r>
      <w:r>
        <w:rPr>
          <w:spacing w:val="4"/>
          <w:sz w:val="26"/>
          <w:szCs w:val="26"/>
          <w:lang w:val="en-US"/>
        </w:rPr>
        <w:t>www</w:t>
      </w:r>
      <w:r>
        <w:rPr>
          <w:spacing w:val="4"/>
          <w:sz w:val="26"/>
          <w:szCs w:val="26"/>
        </w:rPr>
        <w:t xml:space="preserve">.oskolregion.gosuslugi.ru </w:t>
      </w:r>
      <w:r>
        <w:rPr>
          <w:color w:val="000000"/>
          <w:spacing w:val="4"/>
          <w:sz w:val="26"/>
          <w:szCs w:val="26"/>
        </w:rPr>
        <w:t xml:space="preserve">в информационно-телекоммуникационной сети «Интернет». </w:t>
      </w:r>
    </w:p>
    <w:p w:rsidR="00494B03" w:rsidRDefault="00384DB7">
      <w:pPr>
        <w:pStyle w:val="13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  <w:spacing w:val="4"/>
          <w:sz w:val="26"/>
          <w:szCs w:val="26"/>
        </w:rPr>
      </w:pPr>
      <w:r>
        <w:rPr>
          <w:color w:val="000000"/>
          <w:spacing w:val="4"/>
          <w:sz w:val="26"/>
          <w:szCs w:val="26"/>
        </w:rPr>
        <w:t>4. Провести экспозицию:</w:t>
      </w:r>
    </w:p>
    <w:p w:rsidR="00494B03" w:rsidRDefault="00384DB7">
      <w:pPr>
        <w:pStyle w:val="13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  <w:spacing w:val="4"/>
          <w:sz w:val="26"/>
          <w:szCs w:val="26"/>
        </w:rPr>
      </w:pPr>
      <w:r>
        <w:rPr>
          <w:color w:val="000000"/>
          <w:spacing w:val="4"/>
          <w:sz w:val="26"/>
          <w:szCs w:val="26"/>
        </w:rPr>
        <w:t xml:space="preserve">место проведения: </w:t>
      </w:r>
      <w:r>
        <w:rPr>
          <w:color w:val="000000"/>
          <w:sz w:val="26"/>
          <w:szCs w:val="26"/>
        </w:rPr>
        <w:t>Российская Федерация, Белгородская область, Старооскольский городской округ</w:t>
      </w:r>
      <w:r>
        <w:rPr>
          <w:color w:val="000000"/>
          <w:spacing w:val="4"/>
          <w:sz w:val="26"/>
          <w:szCs w:val="26"/>
        </w:rPr>
        <w:t>, город Старый Оскол, улица Ленина, дом 82, 1 этаж;</w:t>
      </w:r>
    </w:p>
    <w:p w:rsidR="00494B03" w:rsidRDefault="00384DB7">
      <w:pPr>
        <w:pStyle w:val="13"/>
        <w:tabs>
          <w:tab w:val="left" w:pos="993"/>
        </w:tabs>
        <w:spacing w:before="0" w:beforeAutospacing="0" w:after="0" w:afterAutospacing="0"/>
        <w:ind w:firstLine="708"/>
        <w:jc w:val="both"/>
        <w:rPr>
          <w:color w:val="000000"/>
          <w:spacing w:val="4"/>
          <w:sz w:val="26"/>
          <w:szCs w:val="26"/>
        </w:rPr>
      </w:pPr>
      <w:r>
        <w:rPr>
          <w:color w:val="000000"/>
          <w:spacing w:val="4"/>
          <w:sz w:val="26"/>
          <w:szCs w:val="26"/>
        </w:rPr>
        <w:t>дата открытия: 10 июня 2024 года;</w:t>
      </w:r>
    </w:p>
    <w:p w:rsidR="00494B03" w:rsidRDefault="00384DB7">
      <w:pPr>
        <w:pStyle w:val="13"/>
        <w:tabs>
          <w:tab w:val="left" w:pos="993"/>
        </w:tabs>
        <w:spacing w:before="0" w:beforeAutospacing="0" w:after="0" w:afterAutospacing="0"/>
        <w:ind w:firstLine="708"/>
        <w:jc w:val="both"/>
        <w:rPr>
          <w:color w:val="000000"/>
          <w:spacing w:val="4"/>
          <w:sz w:val="26"/>
          <w:szCs w:val="26"/>
        </w:rPr>
      </w:pPr>
      <w:r>
        <w:rPr>
          <w:color w:val="000000"/>
          <w:spacing w:val="4"/>
          <w:sz w:val="26"/>
          <w:szCs w:val="26"/>
        </w:rPr>
        <w:t>срок проведения: с 10 июня 2024 года по 17 июня 2024 года;</w:t>
      </w:r>
    </w:p>
    <w:p w:rsidR="00494B03" w:rsidRDefault="00384DB7">
      <w:pPr>
        <w:pStyle w:val="13"/>
        <w:tabs>
          <w:tab w:val="left" w:pos="993"/>
        </w:tabs>
        <w:spacing w:before="0" w:beforeAutospacing="0" w:after="0" w:afterAutospacing="0"/>
        <w:ind w:firstLine="708"/>
        <w:jc w:val="both"/>
        <w:rPr>
          <w:color w:val="000000"/>
          <w:spacing w:val="4"/>
          <w:sz w:val="26"/>
          <w:szCs w:val="26"/>
        </w:rPr>
      </w:pPr>
      <w:r>
        <w:rPr>
          <w:color w:val="000000"/>
          <w:spacing w:val="4"/>
          <w:sz w:val="26"/>
          <w:szCs w:val="26"/>
        </w:rPr>
        <w:t xml:space="preserve">время посещения: ежедневно с 09 часов 00 минут до 13 часов 00 минут, кроме выходных </w:t>
      </w:r>
      <w:r w:rsidR="007F6DB2">
        <w:rPr>
          <w:color w:val="000000"/>
          <w:spacing w:val="4"/>
          <w:sz w:val="26"/>
          <w:szCs w:val="26"/>
        </w:rPr>
        <w:t>(суббота, воскресенье) и нерабочих праздничных дней</w:t>
      </w:r>
      <w:r>
        <w:rPr>
          <w:color w:val="000000"/>
          <w:spacing w:val="4"/>
          <w:sz w:val="26"/>
          <w:szCs w:val="26"/>
        </w:rPr>
        <w:t>.</w:t>
      </w:r>
    </w:p>
    <w:p w:rsidR="00494B03" w:rsidRDefault="00384DB7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  <w:t>5. Участники общественных обсуждений, прошедшие в установленном порядке идентификацию, имеют право вносить свои предложения и замечания по проекту решения, указанному в пункте 1 настоящего постановления, в срок до                     17 июня 2024 года:</w:t>
      </w:r>
    </w:p>
    <w:p w:rsidR="00494B03" w:rsidRDefault="00384DB7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pacing w:val="4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>на официальном сайте органов местного самоуправления Старооскольского городского округа http://</w:t>
      </w:r>
      <w:r>
        <w:rPr>
          <w:rFonts w:ascii="Times New Roman" w:eastAsia="Times New Roman" w:hAnsi="Times New Roman"/>
          <w:spacing w:val="4"/>
          <w:sz w:val="26"/>
          <w:szCs w:val="26"/>
          <w:lang w:val="en-US" w:eastAsia="ru-RU"/>
        </w:rPr>
        <w:t>www</w:t>
      </w: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>.oskolregion.gosuslugi.ru в информационно-телекоммуникационной сети «Интернет» в подразделе «Общественные обсуждения» раздела «Деятельность»;</w:t>
      </w:r>
    </w:p>
    <w:p w:rsidR="00494B03" w:rsidRDefault="00384DB7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pacing w:val="4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 xml:space="preserve">в письменной форме по адресу: Российская Федерация, Белгородская область, Старооскольский городской округ, город Старый Оскол,                            улица Ленина, дом 82, а также в форме электронного документа на адрес электронной почты: </w:t>
      </w:r>
      <w:hyperlink r:id="rId8" w:history="1">
        <w:r>
          <w:rPr>
            <w:rStyle w:val="af1"/>
            <w:rFonts w:ascii="Times New Roman" w:eastAsia="Times New Roman" w:hAnsi="Times New Roman"/>
            <w:color w:val="000000"/>
            <w:spacing w:val="4"/>
            <w:sz w:val="26"/>
            <w:szCs w:val="26"/>
            <w:u w:val="none"/>
            <w:lang w:eastAsia="ru-RU"/>
          </w:rPr>
          <w:t>genplan-sgo@yandex.ru</w:t>
        </w:r>
      </w:hyperlink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 xml:space="preserve"> на имя организатора общественных обсуждений;</w:t>
      </w:r>
    </w:p>
    <w:p w:rsidR="00494B03" w:rsidRDefault="00384DB7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pacing w:val="4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 xml:space="preserve">посредством записи в журнале учета посетителей экспозиции. </w:t>
      </w:r>
    </w:p>
    <w:p w:rsidR="00494B03" w:rsidRDefault="00384DB7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Lucida Sans Unicode" w:hAnsi="Times New Roman"/>
          <w:sz w:val="26"/>
          <w:szCs w:val="26"/>
          <w:lang w:eastAsia="hi-IN" w:bidi="hi-IN"/>
        </w:rPr>
      </w:pP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>6</w:t>
      </w:r>
      <w:r>
        <w:rPr>
          <w:rFonts w:ascii="Times New Roman" w:hAnsi="Times New Roman"/>
          <w:spacing w:val="4"/>
          <w:sz w:val="26"/>
          <w:szCs w:val="26"/>
        </w:rPr>
        <w:t xml:space="preserve">. Опубликовать настоящее постановление в газете «Зори» </w:t>
      </w:r>
      <w:r>
        <w:rPr>
          <w:rFonts w:ascii="Times New Roman" w:eastAsia="Lucida Sans Unicode" w:hAnsi="Times New Roman"/>
          <w:sz w:val="26"/>
          <w:szCs w:val="26"/>
          <w:lang w:eastAsia="hi-IN" w:bidi="hi-IN"/>
        </w:rPr>
        <w:t>и разместить на официальном сайте органов местного самоуправления Старооскольского городского округа в информационно-телекоммуникационной сети «Интернет».</w:t>
      </w:r>
    </w:p>
    <w:p w:rsidR="00494B03" w:rsidRDefault="00384DB7">
      <w:pPr>
        <w:pStyle w:val="13"/>
        <w:tabs>
          <w:tab w:val="left" w:pos="993"/>
        </w:tabs>
        <w:spacing w:before="0" w:beforeAutospacing="0" w:after="0" w:afterAutospacing="0"/>
        <w:ind w:firstLine="709"/>
        <w:jc w:val="both"/>
        <w:rPr>
          <w:spacing w:val="4"/>
          <w:sz w:val="26"/>
          <w:szCs w:val="26"/>
        </w:rPr>
      </w:pPr>
      <w:r>
        <w:rPr>
          <w:spacing w:val="4"/>
          <w:sz w:val="26"/>
          <w:szCs w:val="26"/>
        </w:rPr>
        <w:t>7. Настоящее постановление вступает в силу со дня его подписания.</w:t>
      </w:r>
    </w:p>
    <w:p w:rsidR="00494B03" w:rsidRDefault="00494B03">
      <w:pPr>
        <w:pStyle w:val="13"/>
        <w:tabs>
          <w:tab w:val="left" w:pos="993"/>
        </w:tabs>
        <w:spacing w:before="0" w:beforeAutospacing="0" w:after="0" w:afterAutospacing="0"/>
        <w:jc w:val="both"/>
        <w:rPr>
          <w:sz w:val="26"/>
          <w:szCs w:val="26"/>
        </w:rPr>
      </w:pPr>
    </w:p>
    <w:p w:rsidR="00494B03" w:rsidRDefault="00494B03">
      <w:pPr>
        <w:pStyle w:val="13"/>
        <w:tabs>
          <w:tab w:val="left" w:pos="993"/>
        </w:tabs>
        <w:spacing w:before="0" w:beforeAutospacing="0" w:after="0" w:afterAutospacing="0"/>
        <w:jc w:val="both"/>
        <w:rPr>
          <w:sz w:val="26"/>
          <w:szCs w:val="26"/>
        </w:rPr>
      </w:pPr>
    </w:p>
    <w:p w:rsidR="00494B03" w:rsidRDefault="00494B03">
      <w:pPr>
        <w:pStyle w:val="13"/>
        <w:tabs>
          <w:tab w:val="left" w:pos="993"/>
        </w:tabs>
        <w:spacing w:before="0" w:beforeAutospacing="0" w:after="0" w:afterAutospacing="0"/>
        <w:jc w:val="both"/>
        <w:rPr>
          <w:sz w:val="26"/>
          <w:szCs w:val="26"/>
        </w:rPr>
      </w:pPr>
    </w:p>
    <w:p w:rsidR="00494B03" w:rsidRDefault="00384DB7">
      <w:pPr>
        <w:tabs>
          <w:tab w:val="left" w:pos="9540"/>
        </w:tabs>
        <w:spacing w:after="0" w:line="240" w:lineRule="auto"/>
        <w:ind w:right="-186"/>
        <w:outlineLvl w:val="0"/>
        <w:rPr>
          <w:rFonts w:ascii="Times New Roman" w:eastAsia="Times New Roman" w:hAnsi="Times New Roman"/>
          <w:b/>
          <w:bCs/>
          <w:sz w:val="26"/>
          <w:szCs w:val="26"/>
          <w:lang w:eastAsia="ar-SA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ar-SA"/>
        </w:rPr>
        <w:t xml:space="preserve">Председатель Совета депутатов </w:t>
      </w:r>
    </w:p>
    <w:p w:rsidR="00494B03" w:rsidRDefault="00384DB7">
      <w:pPr>
        <w:tabs>
          <w:tab w:val="left" w:pos="9356"/>
        </w:tabs>
        <w:spacing w:after="0" w:line="240" w:lineRule="auto"/>
        <w:ind w:right="-1"/>
        <w:rPr>
          <w:rFonts w:ascii="Times New Roman" w:eastAsia="Times New Roman" w:hAnsi="Times New Roman"/>
          <w:b/>
          <w:bCs/>
          <w:sz w:val="26"/>
          <w:szCs w:val="26"/>
          <w:lang w:eastAsia="ar-SA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ar-SA"/>
        </w:rPr>
        <w:t>Старооскольского городского округа                                               Т.И. Карпачева</w:t>
      </w:r>
    </w:p>
    <w:sectPr w:rsidR="00494B03" w:rsidSect="00EB2D7D">
      <w:headerReference w:type="default" r:id="rId9"/>
      <w:pgSz w:w="11906" w:h="16838" w:code="9"/>
      <w:pgMar w:top="1134" w:right="850" w:bottom="1134" w:left="1701" w:header="709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18AA" w:rsidRDefault="005918AA">
      <w:pPr>
        <w:spacing w:after="0" w:line="240" w:lineRule="auto"/>
      </w:pPr>
      <w:r>
        <w:separator/>
      </w:r>
    </w:p>
  </w:endnote>
  <w:endnote w:type="continuationSeparator" w:id="0">
    <w:p w:rsidR="005918AA" w:rsidRDefault="00591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Lucida Sans Unicode"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18AA" w:rsidRDefault="005918AA">
      <w:pPr>
        <w:spacing w:after="0" w:line="240" w:lineRule="auto"/>
      </w:pPr>
      <w:r>
        <w:separator/>
      </w:r>
    </w:p>
  </w:footnote>
  <w:footnote w:type="continuationSeparator" w:id="0">
    <w:p w:rsidR="005918AA" w:rsidRDefault="005918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B03" w:rsidRDefault="00384DB7">
    <w:pPr>
      <w:pStyle w:val="ab"/>
      <w:jc w:val="center"/>
    </w:pPr>
    <w:r>
      <w:rPr>
        <w:rFonts w:ascii="Times New Roman" w:hAnsi="Times New Roman"/>
        <w:sz w:val="26"/>
        <w:szCs w:val="26"/>
      </w:rPr>
      <w:fldChar w:fldCharType="begin"/>
    </w:r>
    <w:r>
      <w:rPr>
        <w:rFonts w:ascii="Times New Roman" w:hAnsi="Times New Roman"/>
        <w:sz w:val="26"/>
        <w:szCs w:val="26"/>
      </w:rPr>
      <w:instrText xml:space="preserve"> PAGE   \* MERGEFORMAT </w:instrText>
    </w:r>
    <w:r>
      <w:rPr>
        <w:rFonts w:ascii="Times New Roman" w:hAnsi="Times New Roman"/>
        <w:sz w:val="26"/>
        <w:szCs w:val="26"/>
      </w:rPr>
      <w:fldChar w:fldCharType="separate"/>
    </w:r>
    <w:r w:rsidR="00167A93">
      <w:rPr>
        <w:rFonts w:ascii="Times New Roman" w:hAnsi="Times New Roman"/>
        <w:noProof/>
        <w:sz w:val="26"/>
        <w:szCs w:val="26"/>
      </w:rPr>
      <w:t>2</w:t>
    </w:r>
    <w:r>
      <w:rPr>
        <w:rFonts w:ascii="Times New Roman" w:hAnsi="Times New Roman"/>
        <w:sz w:val="26"/>
        <w:szCs w:val="2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24FD6"/>
    <w:multiLevelType w:val="multilevel"/>
    <w:tmpl w:val="26D2B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19741C9B"/>
    <w:multiLevelType w:val="multilevel"/>
    <w:tmpl w:val="58868076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"/>
      <w:lvlJc w:val="left"/>
      <w:pPr>
        <w:ind w:left="1913" w:hanging="495"/>
      </w:p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066" w:hanging="1080"/>
      </w:pPr>
    </w:lvl>
    <w:lvl w:ilvl="4">
      <w:start w:val="1"/>
      <w:numFmt w:val="decimal"/>
      <w:lvlText w:val="%1.%2.%3.%4.%5"/>
      <w:lvlJc w:val="left"/>
      <w:pPr>
        <w:ind w:left="3350" w:hanging="1080"/>
      </w:pPr>
    </w:lvl>
    <w:lvl w:ilvl="5">
      <w:start w:val="1"/>
      <w:numFmt w:val="decimal"/>
      <w:lvlText w:val="%1.%2.%3.%4.%5.%6"/>
      <w:lvlJc w:val="left"/>
      <w:pPr>
        <w:ind w:left="3994" w:hanging="1440"/>
      </w:pPr>
    </w:lvl>
    <w:lvl w:ilvl="6">
      <w:start w:val="1"/>
      <w:numFmt w:val="decimal"/>
      <w:lvlText w:val="%1.%2.%3.%4.%5.%6.%7"/>
      <w:lvlJc w:val="left"/>
      <w:pPr>
        <w:ind w:left="4278" w:hanging="1440"/>
      </w:pPr>
    </w:lvl>
    <w:lvl w:ilvl="7">
      <w:start w:val="1"/>
      <w:numFmt w:val="decimal"/>
      <w:lvlText w:val="%1.%2.%3.%4.%5.%6.%7.%8"/>
      <w:lvlJc w:val="left"/>
      <w:pPr>
        <w:ind w:left="4922" w:hanging="1800"/>
      </w:pPr>
    </w:lvl>
    <w:lvl w:ilvl="8">
      <w:start w:val="1"/>
      <w:numFmt w:val="decimal"/>
      <w:lvlText w:val="%1.%2.%3.%4.%5.%6.%7.%8.%9"/>
      <w:lvlJc w:val="left"/>
      <w:pPr>
        <w:ind w:left="5206" w:hanging="1800"/>
      </w:pPr>
    </w:lvl>
  </w:abstractNum>
  <w:abstractNum w:abstractNumId="2" w15:restartNumberingAfterBreak="0">
    <w:nsid w:val="240210DF"/>
    <w:multiLevelType w:val="multilevel"/>
    <w:tmpl w:val="D43ED7E8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lvlText w:val="%1.%2"/>
      <w:lvlJc w:val="left"/>
      <w:pPr>
        <w:ind w:left="1913" w:hanging="495"/>
      </w:p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066" w:hanging="1080"/>
      </w:pPr>
    </w:lvl>
    <w:lvl w:ilvl="4">
      <w:start w:val="1"/>
      <w:numFmt w:val="decimal"/>
      <w:lvlText w:val="%1.%2.%3.%4.%5"/>
      <w:lvlJc w:val="left"/>
      <w:pPr>
        <w:ind w:left="3350" w:hanging="1080"/>
      </w:pPr>
    </w:lvl>
    <w:lvl w:ilvl="5">
      <w:start w:val="1"/>
      <w:numFmt w:val="decimal"/>
      <w:lvlText w:val="%1.%2.%3.%4.%5.%6"/>
      <w:lvlJc w:val="left"/>
      <w:pPr>
        <w:ind w:left="3994" w:hanging="1440"/>
      </w:pPr>
    </w:lvl>
    <w:lvl w:ilvl="6">
      <w:start w:val="1"/>
      <w:numFmt w:val="decimal"/>
      <w:lvlText w:val="%1.%2.%3.%4.%5.%6.%7"/>
      <w:lvlJc w:val="left"/>
      <w:pPr>
        <w:ind w:left="4278" w:hanging="1440"/>
      </w:pPr>
    </w:lvl>
    <w:lvl w:ilvl="7">
      <w:start w:val="1"/>
      <w:numFmt w:val="decimal"/>
      <w:lvlText w:val="%1.%2.%3.%4.%5.%6.%7.%8"/>
      <w:lvlJc w:val="left"/>
      <w:pPr>
        <w:ind w:left="4922" w:hanging="1800"/>
      </w:pPr>
    </w:lvl>
    <w:lvl w:ilvl="8">
      <w:start w:val="1"/>
      <w:numFmt w:val="decimal"/>
      <w:lvlText w:val="%1.%2.%3.%4.%5.%6.%7.%8.%9"/>
      <w:lvlJc w:val="left"/>
      <w:pPr>
        <w:ind w:left="5206" w:hanging="1800"/>
      </w:pPr>
    </w:lvl>
  </w:abstractNum>
  <w:abstractNum w:abstractNumId="3" w15:restartNumberingAfterBreak="0">
    <w:nsid w:val="35F954FE"/>
    <w:multiLevelType w:val="multilevel"/>
    <w:tmpl w:val="A2D66414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lvlText w:val="%1.%2."/>
      <w:lvlJc w:val="left"/>
      <w:pPr>
        <w:ind w:left="1425" w:hanging="720"/>
      </w:pPr>
    </w:lvl>
    <w:lvl w:ilvl="2">
      <w:start w:val="1"/>
      <w:numFmt w:val="decimal"/>
      <w:lvlText w:val="%1.%2.%3."/>
      <w:lvlJc w:val="left"/>
      <w:pPr>
        <w:ind w:left="1425" w:hanging="720"/>
      </w:pPr>
    </w:lvl>
    <w:lvl w:ilvl="3">
      <w:start w:val="1"/>
      <w:numFmt w:val="decimal"/>
      <w:lvlText w:val="%1.%2.%3.%4."/>
      <w:lvlJc w:val="left"/>
      <w:pPr>
        <w:ind w:left="1785" w:hanging="1080"/>
      </w:pPr>
    </w:lvl>
    <w:lvl w:ilvl="4">
      <w:start w:val="1"/>
      <w:numFmt w:val="decimal"/>
      <w:lvlText w:val="%1.%2.%3.%4.%5."/>
      <w:lvlJc w:val="left"/>
      <w:pPr>
        <w:ind w:left="1785" w:hanging="1080"/>
      </w:pPr>
    </w:lvl>
    <w:lvl w:ilvl="5">
      <w:start w:val="1"/>
      <w:numFmt w:val="decimal"/>
      <w:lvlText w:val="%1.%2.%3.%4.%5.%6."/>
      <w:lvlJc w:val="left"/>
      <w:pPr>
        <w:ind w:left="2145" w:hanging="1440"/>
      </w:pPr>
    </w:lvl>
    <w:lvl w:ilvl="6">
      <w:start w:val="1"/>
      <w:numFmt w:val="decimal"/>
      <w:lvlText w:val="%1.%2.%3.%4.%5.%6.%7."/>
      <w:lvlJc w:val="left"/>
      <w:pPr>
        <w:ind w:left="2145" w:hanging="1440"/>
      </w:pPr>
    </w:lvl>
    <w:lvl w:ilvl="7">
      <w:start w:val="1"/>
      <w:numFmt w:val="decimal"/>
      <w:lvlText w:val="%1.%2.%3.%4.%5.%6.%7.%8."/>
      <w:lvlJc w:val="left"/>
      <w:pPr>
        <w:ind w:left="2505" w:hanging="1800"/>
      </w:pPr>
    </w:lvl>
    <w:lvl w:ilvl="8">
      <w:start w:val="1"/>
      <w:numFmt w:val="decimal"/>
      <w:lvlText w:val="%1.%2.%3.%4.%5.%6.%7.%8.%9."/>
      <w:lvlJc w:val="left"/>
      <w:pPr>
        <w:ind w:left="2865" w:hanging="2160"/>
      </w:pPr>
    </w:lvl>
  </w:abstractNum>
  <w:abstractNum w:abstractNumId="4" w15:restartNumberingAfterBreak="0">
    <w:nsid w:val="36370EB4"/>
    <w:multiLevelType w:val="multilevel"/>
    <w:tmpl w:val="5E4C0C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C80789"/>
    <w:multiLevelType w:val="multilevel"/>
    <w:tmpl w:val="976EE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6" w15:restartNumberingAfterBreak="0">
    <w:nsid w:val="3EFF0AAD"/>
    <w:multiLevelType w:val="multilevel"/>
    <w:tmpl w:val="9AAC2F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85104D6"/>
    <w:multiLevelType w:val="multilevel"/>
    <w:tmpl w:val="82462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8" w15:restartNumberingAfterBreak="0">
    <w:nsid w:val="4955782E"/>
    <w:multiLevelType w:val="multilevel"/>
    <w:tmpl w:val="B1325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9" w15:restartNumberingAfterBreak="0">
    <w:nsid w:val="4B4E431E"/>
    <w:multiLevelType w:val="multilevel"/>
    <w:tmpl w:val="0E38E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0290309"/>
    <w:multiLevelType w:val="multilevel"/>
    <w:tmpl w:val="3C948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1" w15:restartNumberingAfterBreak="0">
    <w:nsid w:val="531D4C09"/>
    <w:multiLevelType w:val="multilevel"/>
    <w:tmpl w:val="99689278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"/>
      <w:lvlJc w:val="left"/>
      <w:pPr>
        <w:ind w:left="1913" w:hanging="495"/>
      </w:p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066" w:hanging="1080"/>
      </w:pPr>
    </w:lvl>
    <w:lvl w:ilvl="4">
      <w:start w:val="1"/>
      <w:numFmt w:val="decimal"/>
      <w:lvlText w:val="%1.%2.%3.%4.%5"/>
      <w:lvlJc w:val="left"/>
      <w:pPr>
        <w:ind w:left="3350" w:hanging="1080"/>
      </w:pPr>
    </w:lvl>
    <w:lvl w:ilvl="5">
      <w:start w:val="1"/>
      <w:numFmt w:val="decimal"/>
      <w:lvlText w:val="%1.%2.%3.%4.%5.%6"/>
      <w:lvlJc w:val="left"/>
      <w:pPr>
        <w:ind w:left="3994" w:hanging="1440"/>
      </w:pPr>
    </w:lvl>
    <w:lvl w:ilvl="6">
      <w:start w:val="1"/>
      <w:numFmt w:val="decimal"/>
      <w:lvlText w:val="%1.%2.%3.%4.%5.%6.%7"/>
      <w:lvlJc w:val="left"/>
      <w:pPr>
        <w:ind w:left="4278" w:hanging="1440"/>
      </w:pPr>
    </w:lvl>
    <w:lvl w:ilvl="7">
      <w:start w:val="1"/>
      <w:numFmt w:val="decimal"/>
      <w:lvlText w:val="%1.%2.%3.%4.%5.%6.%7.%8"/>
      <w:lvlJc w:val="left"/>
      <w:pPr>
        <w:ind w:left="4922" w:hanging="1800"/>
      </w:pPr>
    </w:lvl>
    <w:lvl w:ilvl="8">
      <w:start w:val="1"/>
      <w:numFmt w:val="decimal"/>
      <w:lvlText w:val="%1.%2.%3.%4.%5.%6.%7.%8.%9"/>
      <w:lvlJc w:val="left"/>
      <w:pPr>
        <w:ind w:left="5206" w:hanging="1800"/>
      </w:pPr>
    </w:lvl>
  </w:abstractNum>
  <w:abstractNum w:abstractNumId="12" w15:restartNumberingAfterBreak="0">
    <w:nsid w:val="55697515"/>
    <w:multiLevelType w:val="multilevel"/>
    <w:tmpl w:val="0F4EA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608275D"/>
    <w:multiLevelType w:val="multilevel"/>
    <w:tmpl w:val="A5703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4" w15:restartNumberingAfterBreak="0">
    <w:nsid w:val="5D1C364F"/>
    <w:multiLevelType w:val="multilevel"/>
    <w:tmpl w:val="6AB066D4"/>
    <w:lvl w:ilvl="0">
      <w:start w:val="4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4736989"/>
    <w:multiLevelType w:val="multilevel"/>
    <w:tmpl w:val="EFD2E4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6FC0ED8"/>
    <w:multiLevelType w:val="multilevel"/>
    <w:tmpl w:val="2E001A28"/>
    <w:lvl w:ilvl="0">
      <w:start w:val="6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83F1920"/>
    <w:multiLevelType w:val="multilevel"/>
    <w:tmpl w:val="26B2CB22"/>
    <w:lvl w:ilvl="0">
      <w:start w:val="1"/>
      <w:numFmt w:val="decimal"/>
      <w:lvlText w:val="%1."/>
      <w:lvlJc w:val="left"/>
      <w:pPr>
        <w:ind w:left="2483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2873" w:hanging="390"/>
      </w:pPr>
    </w:lvl>
    <w:lvl w:ilvl="2">
      <w:start w:val="1"/>
      <w:numFmt w:val="decimal"/>
      <w:lvlText w:val="%1.%2.%3"/>
      <w:lvlJc w:val="left"/>
      <w:pPr>
        <w:ind w:left="3563" w:hanging="720"/>
      </w:pPr>
    </w:lvl>
    <w:lvl w:ilvl="3">
      <w:start w:val="1"/>
      <w:numFmt w:val="decimal"/>
      <w:lvlText w:val="%1.%2.%3.%4"/>
      <w:lvlJc w:val="left"/>
      <w:pPr>
        <w:ind w:left="4283" w:hanging="1080"/>
      </w:pPr>
    </w:lvl>
    <w:lvl w:ilvl="4">
      <w:start w:val="1"/>
      <w:numFmt w:val="decimal"/>
      <w:lvlText w:val="%1.%2.%3.%4.%5"/>
      <w:lvlJc w:val="left"/>
      <w:pPr>
        <w:ind w:left="4643" w:hanging="1080"/>
      </w:pPr>
    </w:lvl>
    <w:lvl w:ilvl="5">
      <w:start w:val="1"/>
      <w:numFmt w:val="decimal"/>
      <w:lvlText w:val="%1.%2.%3.%4.%5.%6"/>
      <w:lvlJc w:val="left"/>
      <w:pPr>
        <w:ind w:left="5363" w:hanging="1440"/>
      </w:pPr>
    </w:lvl>
    <w:lvl w:ilvl="6">
      <w:start w:val="1"/>
      <w:numFmt w:val="decimal"/>
      <w:lvlText w:val="%1.%2.%3.%4.%5.%6.%7"/>
      <w:lvlJc w:val="left"/>
      <w:pPr>
        <w:ind w:left="5723" w:hanging="1440"/>
      </w:pPr>
    </w:lvl>
    <w:lvl w:ilvl="7">
      <w:start w:val="1"/>
      <w:numFmt w:val="decimal"/>
      <w:lvlText w:val="%1.%2.%3.%4.%5.%6.%7.%8"/>
      <w:lvlJc w:val="left"/>
      <w:pPr>
        <w:ind w:left="6443" w:hanging="1800"/>
      </w:pPr>
    </w:lvl>
    <w:lvl w:ilvl="8">
      <w:start w:val="1"/>
      <w:numFmt w:val="decimal"/>
      <w:lvlText w:val="%1.%2.%3.%4.%5.%6.%7.%8.%9"/>
      <w:lvlJc w:val="left"/>
      <w:pPr>
        <w:ind w:left="6803" w:hanging="1800"/>
      </w:pPr>
    </w:lvl>
  </w:abstractNum>
  <w:abstractNum w:abstractNumId="18" w15:restartNumberingAfterBreak="0">
    <w:nsid w:val="70B407FD"/>
    <w:multiLevelType w:val="multilevel"/>
    <w:tmpl w:val="26C60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50A49AC"/>
    <w:multiLevelType w:val="multilevel"/>
    <w:tmpl w:val="0C30EDC2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lvlText w:val="%1.%2."/>
      <w:lvlJc w:val="left"/>
      <w:pPr>
        <w:ind w:left="1425" w:hanging="720"/>
      </w:pPr>
    </w:lvl>
    <w:lvl w:ilvl="2">
      <w:start w:val="1"/>
      <w:numFmt w:val="decimal"/>
      <w:lvlText w:val="%1.%2.%3."/>
      <w:lvlJc w:val="left"/>
      <w:pPr>
        <w:ind w:left="1425" w:hanging="720"/>
      </w:pPr>
    </w:lvl>
    <w:lvl w:ilvl="3">
      <w:start w:val="1"/>
      <w:numFmt w:val="decimal"/>
      <w:lvlText w:val="%1.%2.%3.%4."/>
      <w:lvlJc w:val="left"/>
      <w:pPr>
        <w:ind w:left="1785" w:hanging="1080"/>
      </w:pPr>
    </w:lvl>
    <w:lvl w:ilvl="4">
      <w:start w:val="1"/>
      <w:numFmt w:val="decimal"/>
      <w:lvlText w:val="%1.%2.%3.%4.%5."/>
      <w:lvlJc w:val="left"/>
      <w:pPr>
        <w:ind w:left="1785" w:hanging="1080"/>
      </w:pPr>
    </w:lvl>
    <w:lvl w:ilvl="5">
      <w:start w:val="1"/>
      <w:numFmt w:val="decimal"/>
      <w:lvlText w:val="%1.%2.%3.%4.%5.%6."/>
      <w:lvlJc w:val="left"/>
      <w:pPr>
        <w:ind w:left="2145" w:hanging="1440"/>
      </w:pPr>
    </w:lvl>
    <w:lvl w:ilvl="6">
      <w:start w:val="1"/>
      <w:numFmt w:val="decimal"/>
      <w:lvlText w:val="%1.%2.%3.%4.%5.%6.%7."/>
      <w:lvlJc w:val="left"/>
      <w:pPr>
        <w:ind w:left="2145" w:hanging="1440"/>
      </w:pPr>
    </w:lvl>
    <w:lvl w:ilvl="7">
      <w:start w:val="1"/>
      <w:numFmt w:val="decimal"/>
      <w:lvlText w:val="%1.%2.%3.%4.%5.%6.%7.%8."/>
      <w:lvlJc w:val="left"/>
      <w:pPr>
        <w:ind w:left="2505" w:hanging="1800"/>
      </w:pPr>
    </w:lvl>
    <w:lvl w:ilvl="8">
      <w:start w:val="1"/>
      <w:numFmt w:val="decimal"/>
      <w:lvlText w:val="%1.%2.%3.%4.%5.%6.%7.%8.%9."/>
      <w:lvlJc w:val="left"/>
      <w:pPr>
        <w:ind w:left="2865" w:hanging="2160"/>
      </w:pPr>
    </w:lvl>
  </w:abstractNum>
  <w:abstractNum w:abstractNumId="20" w15:restartNumberingAfterBreak="0">
    <w:nsid w:val="7AF43067"/>
    <w:multiLevelType w:val="multilevel"/>
    <w:tmpl w:val="2062D388"/>
    <w:lvl w:ilvl="0">
      <w:start w:val="1"/>
      <w:numFmt w:val="decimal"/>
      <w:lvlText w:val="%1."/>
      <w:lvlJc w:val="left"/>
      <w:pPr>
        <w:ind w:left="675" w:hanging="675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1" w15:restartNumberingAfterBreak="0">
    <w:nsid w:val="7F872B47"/>
    <w:multiLevelType w:val="multilevel"/>
    <w:tmpl w:val="1AE08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9"/>
  </w:num>
  <w:num w:numId="3">
    <w:abstractNumId w:val="18"/>
  </w:num>
  <w:num w:numId="4">
    <w:abstractNumId w:val="14"/>
  </w:num>
  <w:num w:numId="5">
    <w:abstractNumId w:val="12"/>
  </w:num>
  <w:num w:numId="6">
    <w:abstractNumId w:val="21"/>
  </w:num>
  <w:num w:numId="7">
    <w:abstractNumId w:val="15"/>
  </w:num>
  <w:num w:numId="8">
    <w:abstractNumId w:val="7"/>
  </w:num>
  <w:num w:numId="9">
    <w:abstractNumId w:val="10"/>
  </w:num>
  <w:num w:numId="10">
    <w:abstractNumId w:val="8"/>
  </w:num>
  <w:num w:numId="11">
    <w:abstractNumId w:val="13"/>
  </w:num>
  <w:num w:numId="12">
    <w:abstractNumId w:val="5"/>
  </w:num>
  <w:num w:numId="13">
    <w:abstractNumId w:val="6"/>
  </w:num>
  <w:num w:numId="14">
    <w:abstractNumId w:val="11"/>
  </w:num>
  <w:num w:numId="15">
    <w:abstractNumId w:val="2"/>
  </w:num>
  <w:num w:numId="16">
    <w:abstractNumId w:val="1"/>
  </w:num>
  <w:num w:numId="17">
    <w:abstractNumId w:val="16"/>
  </w:num>
  <w:num w:numId="18">
    <w:abstractNumId w:val="4"/>
  </w:num>
  <w:num w:numId="19">
    <w:abstractNumId w:val="3"/>
  </w:num>
  <w:num w:numId="20">
    <w:abstractNumId w:val="19"/>
  </w:num>
  <w:num w:numId="21">
    <w:abstractNumId w:val="17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B03"/>
    <w:rsid w:val="00011C09"/>
    <w:rsid w:val="00167A93"/>
    <w:rsid w:val="00384DB7"/>
    <w:rsid w:val="00494B03"/>
    <w:rsid w:val="005918AA"/>
    <w:rsid w:val="007F6DB2"/>
    <w:rsid w:val="00EB2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F97AB"/>
  <w15:docId w15:val="{80FF24BD-68A2-4628-A85C-65D243DD5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character" w:customStyle="1" w:styleId="b-headerbuttons">
    <w:name w:val="b-header__buttons"/>
    <w:basedOn w:val="a0"/>
  </w:style>
  <w:style w:type="character" w:customStyle="1" w:styleId="b-buttoninner">
    <w:name w:val="b-button__inner"/>
    <w:basedOn w:val="a0"/>
  </w:style>
  <w:style w:type="character" w:customStyle="1" w:styleId="b-buttontext">
    <w:name w:val="b-button__text"/>
    <w:basedOn w:val="a0"/>
  </w:style>
  <w:style w:type="character" w:customStyle="1" w:styleId="b-headertitle">
    <w:name w:val="b-header__title"/>
    <w:basedOn w:val="a0"/>
  </w:style>
  <w:style w:type="paragraph" w:customStyle="1" w:styleId="13">
    <w:name w:val="Обычный (веб)1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</w:style>
  <w:style w:type="paragraph" w:styleId="z-">
    <w:name w:val="HTML Top of Form"/>
    <w:basedOn w:val="a"/>
    <w:next w:val="a"/>
    <w:link w:val="z-0"/>
    <w:hidden/>
    <w:uiPriority w:val="99"/>
    <w:semiHidden/>
    <w:unhideWhenUsed/>
    <w:pPr>
      <w:pBdr>
        <w:bottom w:val="single" w:sz="6" w:space="1" w:color="000000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  <w:lang w:val="en-US" w:eastAsia="ru-RU"/>
    </w:rPr>
  </w:style>
  <w:style w:type="character" w:customStyle="1" w:styleId="z-0">
    <w:name w:val="z-Начало формы Знак"/>
    <w:link w:val="z-"/>
    <w:uiPriority w:val="99"/>
    <w:semiHidden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pPr>
      <w:pBdr>
        <w:top w:val="single" w:sz="6" w:space="1" w:color="000000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  <w:lang w:val="en-US" w:eastAsia="ru-RU"/>
    </w:rPr>
  </w:style>
  <w:style w:type="character" w:customStyle="1" w:styleId="z-2">
    <w:name w:val="z-Конец формы Знак"/>
    <w:link w:val="z-1"/>
    <w:uiPriority w:val="99"/>
    <w:semiHidden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b">
    <w:name w:val="Текст выноски Знак"/>
    <w:link w:val="afa"/>
    <w:uiPriority w:val="99"/>
    <w:semiHidden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basedOn w:val="a0"/>
    <w:link w:val="ab"/>
    <w:uiPriority w:val="99"/>
  </w:style>
  <w:style w:type="character" w:customStyle="1" w:styleId="ae">
    <w:name w:val="Нижний колонтитул Знак"/>
    <w:basedOn w:val="a0"/>
    <w:link w:val="ad"/>
    <w:uiPriority w:val="99"/>
  </w:style>
  <w:style w:type="character" w:styleId="afc">
    <w:name w:val="Strong"/>
    <w:uiPriority w:val="22"/>
    <w:qFormat/>
    <w:rPr>
      <w:b/>
      <w:bCs/>
    </w:rPr>
  </w:style>
  <w:style w:type="character" w:customStyle="1" w:styleId="blk">
    <w:name w:val="blk"/>
    <w:basedOn w:val="a0"/>
  </w:style>
  <w:style w:type="paragraph" w:customStyle="1" w:styleId="Standard">
    <w:name w:val="Standard"/>
    <w:rPr>
      <w:rFonts w:ascii="Times New Roman" w:eastAsia="Times New Roman" w:hAnsi="Times New Roman"/>
      <w:sz w:val="24"/>
      <w:szCs w:val="24"/>
    </w:rPr>
  </w:style>
  <w:style w:type="character" w:styleId="afd">
    <w:name w:val="annotation reference"/>
    <w:uiPriority w:val="99"/>
    <w:semiHidden/>
    <w:unhideWhenUsed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Pr>
      <w:sz w:val="20"/>
      <w:szCs w:val="20"/>
      <w:lang w:val="en-US"/>
    </w:rPr>
  </w:style>
  <w:style w:type="character" w:customStyle="1" w:styleId="aff">
    <w:name w:val="Текст примечания Знак"/>
    <w:link w:val="afe"/>
    <w:uiPriority w:val="99"/>
    <w:semiHidden/>
    <w:rPr>
      <w:lang w:eastAsia="en-US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Pr>
      <w:b/>
      <w:bCs/>
    </w:rPr>
  </w:style>
  <w:style w:type="character" w:customStyle="1" w:styleId="aff1">
    <w:name w:val="Тема примечания Знак"/>
    <w:link w:val="aff0"/>
    <w:uiPriority w:val="99"/>
    <w:semiHidden/>
    <w:rPr>
      <w:b/>
      <w:bCs/>
      <w:lang w:eastAsia="en-US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styleId="aff2">
    <w:name w:val="Document Map"/>
    <w:basedOn w:val="a"/>
    <w:link w:val="aff3"/>
    <w:uiPriority w:val="99"/>
    <w:semiHidden/>
    <w:unhideWhenUsed/>
    <w:rPr>
      <w:rFonts w:ascii="Tahoma" w:hAnsi="Tahoma"/>
      <w:sz w:val="16"/>
      <w:szCs w:val="16"/>
      <w:lang w:val="en-US"/>
    </w:rPr>
  </w:style>
  <w:style w:type="character" w:customStyle="1" w:styleId="aff3">
    <w:name w:val="Схема документа Знак"/>
    <w:link w:val="aff2"/>
    <w:uiPriority w:val="99"/>
    <w:semiHidden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enplan-sgo@yandex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556</Words>
  <Characters>3170</Characters>
  <Application>Microsoft Office Word</Application>
  <DocSecurity>0</DocSecurity>
  <Lines>26</Lines>
  <Paragraphs>7</Paragraphs>
  <ScaleCrop>false</ScaleCrop>
  <Company>office 2007 rus ent:</Company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cp:lastPrinted>2024-05-28T07:15:00Z</cp:lastPrinted>
  <dcterms:created xsi:type="dcterms:W3CDTF">2024-05-28T07:11:00Z</dcterms:created>
  <dcterms:modified xsi:type="dcterms:W3CDTF">2024-05-29T09:14:00Z</dcterms:modified>
  <cp:version>786432</cp:version>
</cp:coreProperties>
</file>